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DF" w:rsidRDefault="001A17DF" w:rsidP="001A17DF">
      <w:pPr>
        <w:adjustRightInd w:val="0"/>
        <w:snapToGrid w:val="0"/>
        <w:spacing w:line="600" w:lineRule="exac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 w:hint="eastAsia"/>
        </w:rPr>
        <w:t>附件</w:t>
      </w:r>
      <w:r>
        <w:rPr>
          <w:rFonts w:ascii="Times New Roman" w:eastAsia="方正仿宋简体" w:hAnsi="Times New Roman" w:hint="eastAsia"/>
        </w:rPr>
        <w:t>1</w:t>
      </w:r>
    </w:p>
    <w:p w:rsidR="001A17DF" w:rsidRDefault="001A17DF" w:rsidP="001A17DF">
      <w:pPr>
        <w:snapToGrid w:val="0"/>
        <w:spacing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江苏食品药品职业技术学院业务用车审批单</w:t>
      </w:r>
    </w:p>
    <w:p w:rsidR="001A17DF" w:rsidRDefault="001A17DF" w:rsidP="001A17DF">
      <w:pPr>
        <w:snapToGrid w:val="0"/>
        <w:spacing w:line="400" w:lineRule="exact"/>
        <w:jc w:val="center"/>
        <w:rPr>
          <w:rFonts w:ascii="方正小标宋简体" w:eastAsia="方正小标宋简体"/>
          <w:bCs/>
          <w:sz w:val="21"/>
          <w:szCs w:val="21"/>
        </w:rPr>
      </w:pPr>
      <w:r>
        <w:rPr>
          <w:rFonts w:ascii="方正小标宋简体" w:eastAsia="方正小标宋简体" w:hint="eastAsia"/>
          <w:bCs/>
          <w:sz w:val="21"/>
          <w:szCs w:val="21"/>
        </w:rPr>
        <w:t>（财务报销联）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132"/>
        <w:gridCol w:w="2130"/>
        <w:gridCol w:w="2132"/>
      </w:tblGrid>
      <w:tr w:rsidR="001A17DF" w:rsidTr="000E139B">
        <w:trPr>
          <w:trHeight w:hRule="exact" w:val="55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46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用车时间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 xml:space="preserve">年   月   日   至   月   日   </w:t>
            </w:r>
          </w:p>
        </w:tc>
      </w:tr>
      <w:tr w:rsidR="001A17DF" w:rsidTr="000E139B">
        <w:trPr>
          <w:trHeight w:hRule="exact" w:val="46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用车事由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545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pacing w:val="-20"/>
                <w:kern w:val="0"/>
                <w:sz w:val="28"/>
                <w:szCs w:val="28"/>
              </w:rPr>
              <w:t>起讫地点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581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租车车型/数量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pacing w:val="-2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71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预计公里数</w:t>
            </w:r>
          </w:p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hint="eastAsia"/>
                <w:spacing w:val="-20"/>
                <w:kern w:val="0"/>
                <w:sz w:val="28"/>
                <w:szCs w:val="28"/>
              </w:rPr>
              <w:t>租车预算</w:t>
            </w:r>
          </w:p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单价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791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经办人签字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使用单位</w:t>
            </w:r>
          </w:p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859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分管领导审批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pacing w:val="-20"/>
                <w:kern w:val="0"/>
                <w:sz w:val="28"/>
                <w:szCs w:val="28"/>
              </w:rPr>
              <w:t>主要领导审批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</w:p>
        </w:tc>
      </w:tr>
    </w:tbl>
    <w:p w:rsidR="001A17DF" w:rsidRDefault="001A17DF" w:rsidP="001A17DF">
      <w:pPr>
        <w:adjustRightInd w:val="0"/>
        <w:snapToGrid w:val="0"/>
        <w:rPr>
          <w:rFonts w:ascii="仿宋" w:hAnsi="仿宋"/>
          <w:sz w:val="28"/>
        </w:rPr>
      </w:pPr>
      <w:r>
        <w:rPr>
          <w:rFonts w:ascii="仿宋" w:hAnsi="仿宋" w:hint="eastAsia"/>
          <w:sz w:val="28"/>
        </w:rPr>
        <w:t xml:space="preserve">        </w:t>
      </w:r>
    </w:p>
    <w:p w:rsidR="001A17DF" w:rsidRDefault="001A17DF" w:rsidP="001A17DF">
      <w:pPr>
        <w:adjustRightInd w:val="0"/>
        <w:snapToGrid w:val="0"/>
        <w:rPr>
          <w:rFonts w:ascii="Times New Roman" w:eastAsia="方正仿宋简体" w:hAnsi="Times New Roman"/>
          <w:sz w:val="28"/>
          <w:u w:val="dotDotDash"/>
        </w:rPr>
      </w:pPr>
      <w:r>
        <w:rPr>
          <w:rFonts w:eastAsia="方正仿宋简体"/>
          <w:sz w:val="28"/>
          <w:u w:val="dotDotDash"/>
        </w:rPr>
        <w:t xml:space="preserve">                                                                 </w:t>
      </w:r>
    </w:p>
    <w:p w:rsidR="001A17DF" w:rsidRDefault="001A17DF" w:rsidP="001A17DF">
      <w:pPr>
        <w:snapToGrid w:val="0"/>
        <w:spacing w:line="8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江苏食品药品职业技术学院业务用车审批单</w:t>
      </w:r>
    </w:p>
    <w:p w:rsidR="001A17DF" w:rsidRDefault="001A17DF" w:rsidP="001A17DF">
      <w:pPr>
        <w:snapToGrid w:val="0"/>
        <w:spacing w:line="400" w:lineRule="exact"/>
        <w:jc w:val="center"/>
        <w:rPr>
          <w:rFonts w:ascii="方正小标宋简体" w:eastAsia="方正小标宋简体"/>
          <w:bCs/>
          <w:sz w:val="21"/>
          <w:szCs w:val="21"/>
        </w:rPr>
      </w:pPr>
      <w:r>
        <w:rPr>
          <w:rFonts w:ascii="方正小标宋简体" w:eastAsia="方正小标宋简体" w:hint="eastAsia"/>
          <w:bCs/>
          <w:sz w:val="21"/>
          <w:szCs w:val="21"/>
        </w:rPr>
        <w:t>（部门留存联）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132"/>
        <w:gridCol w:w="2130"/>
        <w:gridCol w:w="2132"/>
      </w:tblGrid>
      <w:tr w:rsidR="001A17DF" w:rsidTr="000E139B">
        <w:trPr>
          <w:trHeight w:hRule="exact" w:val="55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46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用车时间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 xml:space="preserve">年   月   日   至   月   日   </w:t>
            </w:r>
          </w:p>
        </w:tc>
      </w:tr>
      <w:tr w:rsidR="001A17DF" w:rsidTr="000E139B">
        <w:trPr>
          <w:trHeight w:hRule="exact" w:val="46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用车事由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545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Pr="00D04721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 w:rsidRPr="00D04721">
              <w:rPr>
                <w:rFonts w:ascii="仿宋" w:hAnsi="仿宋" w:hint="eastAsia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pacing w:val="-20"/>
                <w:kern w:val="0"/>
                <w:sz w:val="28"/>
                <w:szCs w:val="28"/>
              </w:rPr>
              <w:t>起讫地点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581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租车车型/数量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pacing w:val="-2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71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预计公里数</w:t>
            </w:r>
          </w:p>
          <w:p w:rsidR="001A17DF" w:rsidRPr="00D04721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及</w:t>
            </w:r>
            <w:r w:rsidRPr="00D04721">
              <w:rPr>
                <w:rFonts w:ascii="仿宋" w:hAnsi="仿宋" w:hint="eastAsia"/>
                <w:kern w:val="0"/>
                <w:sz w:val="28"/>
                <w:szCs w:val="28"/>
              </w:rPr>
              <w:t>租车预算</w:t>
            </w:r>
          </w:p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单价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861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经办人签字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使用单位</w:t>
            </w:r>
          </w:p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</w:p>
        </w:tc>
      </w:tr>
      <w:tr w:rsidR="001A17DF" w:rsidTr="000E139B">
        <w:trPr>
          <w:trHeight w:hRule="exact" w:val="859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分管领导审批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spacing w:val="-20"/>
                <w:kern w:val="0"/>
                <w:sz w:val="28"/>
                <w:szCs w:val="28"/>
              </w:rPr>
              <w:t>主要领导审批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DF" w:rsidRDefault="001A17DF" w:rsidP="000E139B">
            <w:pPr>
              <w:spacing w:line="360" w:lineRule="exact"/>
              <w:jc w:val="center"/>
              <w:rPr>
                <w:rFonts w:ascii="仿宋" w:hAnsi="仿宋"/>
                <w:spacing w:val="-20"/>
                <w:kern w:val="0"/>
                <w:sz w:val="28"/>
                <w:szCs w:val="28"/>
              </w:rPr>
            </w:pPr>
          </w:p>
        </w:tc>
      </w:tr>
    </w:tbl>
    <w:p w:rsidR="006B1CC0" w:rsidRDefault="006B1CC0">
      <w:bookmarkStart w:id="0" w:name="_GoBack"/>
      <w:bookmarkEnd w:id="0"/>
    </w:p>
    <w:sectPr w:rsidR="006B1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FF" w:rsidRDefault="003C11FF" w:rsidP="001A17DF">
      <w:r>
        <w:separator/>
      </w:r>
    </w:p>
  </w:endnote>
  <w:endnote w:type="continuationSeparator" w:id="0">
    <w:p w:rsidR="003C11FF" w:rsidRDefault="003C11FF" w:rsidP="001A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FF" w:rsidRDefault="003C11FF" w:rsidP="001A17DF">
      <w:r>
        <w:separator/>
      </w:r>
    </w:p>
  </w:footnote>
  <w:footnote w:type="continuationSeparator" w:id="0">
    <w:p w:rsidR="003C11FF" w:rsidRDefault="003C11FF" w:rsidP="001A1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D2"/>
    <w:rsid w:val="001A17DF"/>
    <w:rsid w:val="003C11FF"/>
    <w:rsid w:val="006B1CC0"/>
    <w:rsid w:val="00A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DF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7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7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DF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7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7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郑重</dc:creator>
  <cp:keywords/>
  <dc:description/>
  <cp:lastModifiedBy>郑重</cp:lastModifiedBy>
  <cp:revision>2</cp:revision>
  <dcterms:created xsi:type="dcterms:W3CDTF">2020-11-24T04:25:00Z</dcterms:created>
  <dcterms:modified xsi:type="dcterms:W3CDTF">2020-11-24T04:25:00Z</dcterms:modified>
</cp:coreProperties>
</file>